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E7" w:rsidRDefault="009D58E7" w:rsidP="009D58E7">
      <w:pPr>
        <w:jc w:val="center"/>
        <w:rPr>
          <w:sz w:val="28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1693545</wp:posOffset>
            </wp:positionH>
            <wp:positionV relativeFrom="paragraph">
              <wp:posOffset>-601980</wp:posOffset>
            </wp:positionV>
            <wp:extent cx="2649220" cy="1468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8E7" w:rsidRDefault="009D58E7" w:rsidP="009D58E7">
      <w:pPr>
        <w:jc w:val="center"/>
        <w:rPr>
          <w:sz w:val="28"/>
        </w:rPr>
      </w:pPr>
    </w:p>
    <w:p w:rsidR="009D58E7" w:rsidRDefault="009D58E7" w:rsidP="009D58E7">
      <w:pPr>
        <w:jc w:val="center"/>
        <w:rPr>
          <w:sz w:val="28"/>
        </w:rPr>
      </w:pPr>
    </w:p>
    <w:p w:rsidR="009D58E7" w:rsidRPr="009D58E7" w:rsidRDefault="009D58E7" w:rsidP="009D58E7">
      <w:pPr>
        <w:jc w:val="center"/>
        <w:rPr>
          <w:b/>
          <w:sz w:val="36"/>
        </w:rPr>
      </w:pPr>
      <w:r w:rsidRPr="009D58E7">
        <w:rPr>
          <w:b/>
          <w:sz w:val="36"/>
        </w:rPr>
        <w:t xml:space="preserve">Ground Rules </w:t>
      </w:r>
    </w:p>
    <w:p w:rsidR="009D58E7" w:rsidRPr="009D58E7" w:rsidRDefault="009D58E7" w:rsidP="009D58E7">
      <w:pPr>
        <w:jc w:val="center"/>
        <w:rPr>
          <w:b/>
          <w:sz w:val="28"/>
        </w:rPr>
      </w:pPr>
      <w:r w:rsidRPr="009D58E7">
        <w:rPr>
          <w:b/>
          <w:sz w:val="28"/>
        </w:rPr>
        <w:t>Lambgates Health Centre Patient</w:t>
      </w:r>
      <w:r w:rsidRPr="009D58E7">
        <w:rPr>
          <w:b/>
          <w:sz w:val="28"/>
        </w:rPr>
        <w:t xml:space="preserve"> Participation Group Meetings</w:t>
      </w:r>
    </w:p>
    <w:p w:rsidR="009D58E7" w:rsidRPr="009D58E7" w:rsidRDefault="009D58E7" w:rsidP="00621A63">
      <w:pPr>
        <w:pStyle w:val="ListParagraph"/>
        <w:numPr>
          <w:ilvl w:val="0"/>
          <w:numId w:val="1"/>
        </w:numPr>
        <w:rPr>
          <w:sz w:val="28"/>
        </w:rPr>
      </w:pPr>
      <w:r w:rsidRPr="009D58E7">
        <w:rPr>
          <w:sz w:val="28"/>
        </w:rPr>
        <w:t>This meeting is not a forum for individual complaints and single issues as there will be</w:t>
      </w:r>
      <w:r>
        <w:rPr>
          <w:sz w:val="28"/>
        </w:rPr>
        <w:t xml:space="preserve"> </w:t>
      </w:r>
      <w:r w:rsidRPr="009D58E7">
        <w:rPr>
          <w:sz w:val="28"/>
        </w:rPr>
        <w:t>other procedures for supporting pati</w:t>
      </w:r>
      <w:bookmarkStart w:id="0" w:name="_GoBack"/>
      <w:bookmarkEnd w:id="0"/>
      <w:r w:rsidRPr="009D58E7">
        <w:rPr>
          <w:sz w:val="28"/>
        </w:rPr>
        <w:t>ents with these concerns.</w:t>
      </w:r>
    </w:p>
    <w:p w:rsidR="009D58E7" w:rsidRPr="009D58E7" w:rsidRDefault="009D58E7" w:rsidP="009D58E7">
      <w:pPr>
        <w:pStyle w:val="ListParagraph"/>
        <w:numPr>
          <w:ilvl w:val="0"/>
          <w:numId w:val="1"/>
        </w:numPr>
        <w:rPr>
          <w:sz w:val="28"/>
        </w:rPr>
      </w:pPr>
      <w:r w:rsidRPr="009D58E7">
        <w:rPr>
          <w:sz w:val="28"/>
        </w:rPr>
        <w:t>We advocate open and honest communication and discussions between individuals.</w:t>
      </w:r>
    </w:p>
    <w:p w:rsidR="009D58E7" w:rsidRPr="009D58E7" w:rsidRDefault="009D58E7" w:rsidP="009D58E7">
      <w:pPr>
        <w:pStyle w:val="ListParagraph"/>
        <w:numPr>
          <w:ilvl w:val="0"/>
          <w:numId w:val="1"/>
        </w:numPr>
        <w:rPr>
          <w:sz w:val="28"/>
        </w:rPr>
      </w:pPr>
      <w:r w:rsidRPr="009D58E7">
        <w:rPr>
          <w:sz w:val="28"/>
        </w:rPr>
        <w:t>We will be flexible, listen, ask for help and support each other.</w:t>
      </w:r>
    </w:p>
    <w:p w:rsidR="009D58E7" w:rsidRPr="009D58E7" w:rsidRDefault="009D58E7" w:rsidP="009D58E7">
      <w:pPr>
        <w:pStyle w:val="ListParagraph"/>
        <w:numPr>
          <w:ilvl w:val="0"/>
          <w:numId w:val="1"/>
        </w:numPr>
        <w:rPr>
          <w:sz w:val="28"/>
        </w:rPr>
      </w:pPr>
      <w:r w:rsidRPr="009D58E7">
        <w:rPr>
          <w:sz w:val="28"/>
        </w:rPr>
        <w:t>We will demonstrate a commitment to delivering results, as a Group.</w:t>
      </w:r>
    </w:p>
    <w:p w:rsidR="009D58E7" w:rsidRPr="009D58E7" w:rsidRDefault="009D58E7" w:rsidP="009D58E7">
      <w:pPr>
        <w:pStyle w:val="ListParagraph"/>
        <w:numPr>
          <w:ilvl w:val="0"/>
          <w:numId w:val="1"/>
        </w:numPr>
        <w:rPr>
          <w:sz w:val="28"/>
        </w:rPr>
      </w:pPr>
      <w:r w:rsidRPr="009D58E7">
        <w:rPr>
          <w:sz w:val="28"/>
        </w:rPr>
        <w:t>Silence indicates agreement – speak up, but always go through the chair.</w:t>
      </w:r>
    </w:p>
    <w:p w:rsidR="009D58E7" w:rsidRPr="009D58E7" w:rsidRDefault="009D58E7" w:rsidP="009D58E7">
      <w:pPr>
        <w:pStyle w:val="ListParagraph"/>
        <w:numPr>
          <w:ilvl w:val="0"/>
          <w:numId w:val="1"/>
        </w:numPr>
        <w:rPr>
          <w:sz w:val="28"/>
        </w:rPr>
      </w:pPr>
      <w:r w:rsidRPr="009D58E7">
        <w:rPr>
          <w:sz w:val="28"/>
        </w:rPr>
        <w:t>All views are valid and will be listened to - respect other’s views and don’t interrupt.</w:t>
      </w:r>
    </w:p>
    <w:p w:rsidR="009D58E7" w:rsidRPr="009D58E7" w:rsidRDefault="009D58E7" w:rsidP="009D58E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We appreciate you are attending during your own time, but please refrain from using your phone or leave the meeting room to do so.</w:t>
      </w:r>
    </w:p>
    <w:p w:rsidR="009D58E7" w:rsidRPr="009D58E7" w:rsidRDefault="009D58E7" w:rsidP="009D58E7">
      <w:pPr>
        <w:pStyle w:val="ListParagraph"/>
        <w:numPr>
          <w:ilvl w:val="0"/>
          <w:numId w:val="1"/>
        </w:numPr>
        <w:rPr>
          <w:sz w:val="28"/>
        </w:rPr>
      </w:pPr>
      <w:r w:rsidRPr="009D58E7">
        <w:rPr>
          <w:sz w:val="28"/>
        </w:rPr>
        <w:t>We will start and finish on time and stick to the agenda.</w:t>
      </w:r>
    </w:p>
    <w:p w:rsidR="009D58E7" w:rsidRPr="009D58E7" w:rsidRDefault="009D58E7" w:rsidP="009D58E7">
      <w:pPr>
        <w:pStyle w:val="ListParagraph"/>
        <w:numPr>
          <w:ilvl w:val="0"/>
          <w:numId w:val="1"/>
        </w:numPr>
        <w:rPr>
          <w:sz w:val="28"/>
        </w:rPr>
      </w:pPr>
      <w:r w:rsidRPr="009D58E7">
        <w:rPr>
          <w:sz w:val="28"/>
        </w:rPr>
        <w:t>The Practice will listen constructively to patients’ views and proposals and will respond</w:t>
      </w:r>
      <w:r>
        <w:rPr>
          <w:sz w:val="28"/>
        </w:rPr>
        <w:t xml:space="preserve"> </w:t>
      </w:r>
      <w:r w:rsidRPr="009D58E7">
        <w:rPr>
          <w:sz w:val="28"/>
        </w:rPr>
        <w:t>explaining what action the practice will take. If no action can be taken the Practice will</w:t>
      </w:r>
      <w:r>
        <w:rPr>
          <w:sz w:val="28"/>
        </w:rPr>
        <w:t xml:space="preserve"> </w:t>
      </w:r>
      <w:r w:rsidRPr="009D58E7">
        <w:rPr>
          <w:sz w:val="28"/>
        </w:rPr>
        <w:t>explain why not.</w:t>
      </w:r>
    </w:p>
    <w:p w:rsidR="009D58E7" w:rsidRPr="009D58E7" w:rsidRDefault="009D58E7" w:rsidP="009D58E7">
      <w:pPr>
        <w:pStyle w:val="ListParagraph"/>
        <w:numPr>
          <w:ilvl w:val="0"/>
          <w:numId w:val="1"/>
        </w:numPr>
        <w:rPr>
          <w:sz w:val="28"/>
        </w:rPr>
      </w:pPr>
      <w:r w:rsidRPr="009D58E7">
        <w:rPr>
          <w:sz w:val="28"/>
        </w:rPr>
        <w:t>Patients take some responsibilities within the group.</w:t>
      </w:r>
    </w:p>
    <w:p w:rsidR="009D58E7" w:rsidRPr="009D58E7" w:rsidRDefault="009D58E7" w:rsidP="009D58E7">
      <w:pPr>
        <w:pStyle w:val="ListParagraph"/>
        <w:numPr>
          <w:ilvl w:val="0"/>
          <w:numId w:val="1"/>
        </w:numPr>
        <w:rPr>
          <w:sz w:val="28"/>
        </w:rPr>
      </w:pPr>
      <w:r w:rsidRPr="009D58E7">
        <w:rPr>
          <w:sz w:val="28"/>
        </w:rPr>
        <w:t>All communications issued by the PPG will first be agreed by the Group – no</w:t>
      </w:r>
      <w:r>
        <w:rPr>
          <w:sz w:val="28"/>
        </w:rPr>
        <w:t xml:space="preserve"> </w:t>
      </w:r>
      <w:r w:rsidRPr="009D58E7">
        <w:rPr>
          <w:sz w:val="28"/>
        </w:rPr>
        <w:t>communications about the group will be issued by individual members.</w:t>
      </w:r>
    </w:p>
    <w:p w:rsidR="009D58E7" w:rsidRPr="009D58E7" w:rsidRDefault="009D58E7" w:rsidP="009D58E7">
      <w:pPr>
        <w:pStyle w:val="ListParagraph"/>
        <w:numPr>
          <w:ilvl w:val="0"/>
          <w:numId w:val="1"/>
        </w:numPr>
        <w:rPr>
          <w:sz w:val="28"/>
        </w:rPr>
      </w:pPr>
      <w:r w:rsidRPr="009D58E7">
        <w:rPr>
          <w:sz w:val="28"/>
        </w:rPr>
        <w:t>The Chair/facilitator will keep the meeting focussed.</w:t>
      </w:r>
    </w:p>
    <w:p w:rsidR="009D58E7" w:rsidRPr="009D58E7" w:rsidRDefault="009D58E7" w:rsidP="009D58E7">
      <w:pPr>
        <w:pStyle w:val="ListParagraph"/>
        <w:numPr>
          <w:ilvl w:val="0"/>
          <w:numId w:val="1"/>
        </w:numPr>
        <w:rPr>
          <w:sz w:val="28"/>
        </w:rPr>
      </w:pPr>
      <w:r w:rsidRPr="009D58E7">
        <w:rPr>
          <w:sz w:val="28"/>
        </w:rPr>
        <w:t>Brief notes (not detailed minutes) will be made rec</w:t>
      </w:r>
      <w:r>
        <w:rPr>
          <w:sz w:val="28"/>
        </w:rPr>
        <w:t xml:space="preserve">ording key actions and decisions </w:t>
      </w:r>
      <w:r w:rsidRPr="009D58E7">
        <w:rPr>
          <w:sz w:val="28"/>
        </w:rPr>
        <w:t>only. Notes will be available in the public domain and will not include confidential</w:t>
      </w:r>
      <w:r>
        <w:rPr>
          <w:sz w:val="28"/>
        </w:rPr>
        <w:t xml:space="preserve"> </w:t>
      </w:r>
      <w:r w:rsidRPr="009D58E7">
        <w:rPr>
          <w:sz w:val="28"/>
        </w:rPr>
        <w:t>matters.</w:t>
      </w:r>
    </w:p>
    <w:p w:rsidR="009D58E7" w:rsidRPr="009D58E7" w:rsidRDefault="009D58E7" w:rsidP="009D58E7">
      <w:pPr>
        <w:pStyle w:val="ListParagraph"/>
        <w:numPr>
          <w:ilvl w:val="0"/>
          <w:numId w:val="1"/>
        </w:numPr>
        <w:rPr>
          <w:sz w:val="28"/>
        </w:rPr>
      </w:pPr>
      <w:r w:rsidRPr="009D58E7">
        <w:rPr>
          <w:sz w:val="28"/>
        </w:rPr>
        <w:t>All PPG members will work together and support each other to meet the objectives of</w:t>
      </w:r>
      <w:r>
        <w:rPr>
          <w:sz w:val="28"/>
        </w:rPr>
        <w:t xml:space="preserve"> </w:t>
      </w:r>
      <w:r w:rsidRPr="009D58E7">
        <w:rPr>
          <w:sz w:val="28"/>
        </w:rPr>
        <w:t>the group.</w:t>
      </w:r>
    </w:p>
    <w:p w:rsidR="008E095A" w:rsidRPr="009D58E7" w:rsidRDefault="009D58E7" w:rsidP="009D58E7">
      <w:pPr>
        <w:pStyle w:val="ListParagraph"/>
        <w:numPr>
          <w:ilvl w:val="0"/>
          <w:numId w:val="1"/>
        </w:numPr>
        <w:rPr>
          <w:sz w:val="28"/>
        </w:rPr>
      </w:pPr>
      <w:r w:rsidRPr="009D58E7">
        <w:rPr>
          <w:sz w:val="28"/>
        </w:rPr>
        <w:t>Confidential matters and discussions are not to be shared outside the meeting.</w:t>
      </w:r>
    </w:p>
    <w:sectPr w:rsidR="008E095A" w:rsidRPr="009D5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5E6"/>
    <w:multiLevelType w:val="hybridMultilevel"/>
    <w:tmpl w:val="04EC2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C0F4B"/>
    <w:multiLevelType w:val="hybridMultilevel"/>
    <w:tmpl w:val="D188C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E7"/>
    <w:rsid w:val="008E095A"/>
    <w:rsid w:val="009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F508"/>
  <w15:chartTrackingRefBased/>
  <w15:docId w15:val="{A92B5BF1-D967-48D6-9095-D1AE6C00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Snape1 Sharon</dc:creator>
  <cp:keywords/>
  <dc:description/>
  <cp:lastModifiedBy>Snape1 Sharon</cp:lastModifiedBy>
  <cp:revision>1</cp:revision>
  <dcterms:created xsi:type="dcterms:W3CDTF">2022-01-05T15:25:00Z</dcterms:created>
  <dcterms:modified xsi:type="dcterms:W3CDTF">2022-01-05T15:29:00Z</dcterms:modified>
</cp:coreProperties>
</file>